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240" w:lineRule="auto"/>
        <w:ind w:left="0" w:firstLine="720"/>
        <w:jc w:val="center"/>
        <w:rPr>
          <w:b w:val="1"/>
          <w:bCs w:val="1"/>
          <w:color w:val="0b2545"/>
          <w:sz w:val="30"/>
          <w:szCs w:val="30"/>
        </w:rPr>
      </w:pPr>
      <w:r w:rsidDel="00000000" w:rsidR="00000000" w:rsidRPr="00000000">
        <w:rPr>
          <w:b w:val="1"/>
          <w:bCs w:val="1"/>
          <w:color w:val="0b2545"/>
          <w:sz w:val="30"/>
          <w:szCs w:val="30"/>
          <w:rtl w:val="0"/>
        </w:rPr>
        <w:t xml:space="preserve">JOHN NOEL</w:t>
      </w:r>
    </w:p>
    <w:p w:rsidR="00000000" w:rsidDel="00000000" w:rsidP="00000000" w:rsidRDefault="00000000" w:rsidRPr="00000000" w14:paraId="00000002">
      <w:pPr>
        <w:spacing w:after="40" w:line="240" w:lineRule="auto"/>
        <w:ind w:left="0" w:firstLine="0"/>
        <w:jc w:val="center"/>
        <w:rPr/>
      </w:pPr>
      <w:r w:rsidDel="00000000" w:rsidR="00000000" w:rsidRPr="00000000">
        <w:rPr>
          <w:rtl w:val="0"/>
        </w:rPr>
        <w:t xml:space="preserve">Las Cruces, NM 88012 | 510-480-6580 | jnoelbu1717@gmail.com | linkedin.com/in/john-noel-60b1a5272</w:t>
      </w:r>
    </w:p>
    <w:p w:rsidR="00000000" w:rsidDel="00000000" w:rsidP="00000000" w:rsidRDefault="00000000" w:rsidRPr="00000000" w14:paraId="00000003">
      <w:pPr>
        <w:spacing w:after="20" w:line="240" w:lineRule="auto"/>
        <w:ind w:left="0" w:firstLine="0"/>
        <w:jc w:val="left"/>
        <w:rPr/>
      </w:pPr>
      <w:r w:rsidDel="00000000" w:rsidR="00000000" w:rsidRPr="00000000">
        <w:rPr>
          <w:rtl w:val="0"/>
        </w:rPr>
      </w:r>
    </w:p>
    <w:p w:rsidR="00000000" w:rsidDel="00000000" w:rsidP="00000000" w:rsidRDefault="00000000" w:rsidRPr="00000000" w14:paraId="00000004">
      <w:pPr>
        <w:pStyle w:val="Heading1"/>
        <w:pBdr>
          <w:bottom w:color="d9e2f3" w:space="1" w:sz="6" w:val="single"/>
        </w:pBdr>
        <w:spacing w:after="20" w:lineRule="auto"/>
        <w:ind w:left="0" w:firstLine="0"/>
        <w:rPr>
          <w:color w:val="0b2545"/>
          <w:sz w:val="19"/>
          <w:szCs w:val="19"/>
        </w:rPr>
      </w:pPr>
      <w:bookmarkStart w:colFirst="0" w:colLast="0" w:name="_vg25x64mrozt" w:id="0"/>
      <w:bookmarkEnd w:id="0"/>
      <w:r w:rsidDel="00000000" w:rsidR="00000000" w:rsidRPr="00000000">
        <w:rPr>
          <w:color w:val="0b2545"/>
          <w:sz w:val="19"/>
          <w:szCs w:val="19"/>
          <w:rtl w:val="0"/>
        </w:rPr>
        <w:t xml:space="preserve">FEDERAL RESUME PROFILE</w:t>
      </w:r>
    </w:p>
    <w:p w:rsidR="00000000" w:rsidDel="00000000" w:rsidP="00000000" w:rsidRDefault="00000000" w:rsidRPr="00000000" w14:paraId="00000005">
      <w:pPr>
        <w:spacing w:after="20" w:line="240" w:lineRule="auto"/>
        <w:ind w:left="0" w:firstLine="720"/>
        <w:jc w:val="left"/>
        <w:rPr/>
      </w:pPr>
      <w:r w:rsidDel="00000000" w:rsidR="00000000" w:rsidRPr="00000000">
        <w:rPr>
          <w:rtl w:val="0"/>
        </w:rPr>
        <w:t xml:space="preserve">Engineering, project, program management, and management analyst professional with GS-09 General Engineer (0801) experience at Fort Bliss DPW performing GS-12-aligned program, contract, funding, reporting, and stakeholder coordination duties since 02/2025. Targeted for Army Expeditionary Civilian Workforce (AECW), Management Analyst (0343), Program Analyst, General Engineer (0801), facilities, project management, program operations, and mission support roles. Background includes DPW program delivery, reimbursable portfolio management, service/supply contract coordination, support agreements, Annual Work Plan/SRM support, automated reporting, process improvement, records management, engineering analysis, and senior-leader briefings.</w:t>
      </w:r>
    </w:p>
    <w:p w:rsidR="00000000" w:rsidDel="00000000" w:rsidP="00000000" w:rsidRDefault="00000000" w:rsidRPr="00000000" w14:paraId="00000006">
      <w:pPr>
        <w:spacing w:after="20" w:line="240" w:lineRule="auto"/>
        <w:ind w:left="0" w:firstLine="720"/>
        <w:jc w:val="left"/>
        <w:rPr/>
      </w:pPr>
      <w:r w:rsidDel="00000000" w:rsidR="00000000" w:rsidRPr="00000000">
        <w:rPr>
          <w:rtl w:val="0"/>
        </w:rPr>
        <w:t xml:space="preserve">Impact scope: $9.7M+ annual reimbursable portfolio supporting 105 customers and 105+ agreements | $2.5M+ monthly oversight | $30M+ FB60/GFEBS transactions | seven DPW divisions | 10+ Garrison stakeholders | 85% processing-time reduction | 95% suspense compliance | 100% Army financial management compliance.</w:t>
      </w:r>
    </w:p>
    <w:p w:rsidR="00000000" w:rsidDel="00000000" w:rsidP="00000000" w:rsidRDefault="00000000" w:rsidRPr="00000000" w14:paraId="00000007">
      <w:pPr>
        <w:spacing w:after="20" w:line="240" w:lineRule="auto"/>
        <w:ind w:left="0" w:firstLine="720"/>
        <w:jc w:val="left"/>
        <w:rPr/>
      </w:pPr>
      <w:r w:rsidDel="00000000" w:rsidR="00000000" w:rsidRPr="00000000">
        <w:rPr>
          <w:rtl w:val="0"/>
        </w:rPr>
        <w:t xml:space="preserve">Leadership scope includes acting program lead duties, customer resolution, workflow assignment, staff-action support, briefings, engineering team guidance, facilities coordination, and cross-functional mission support. Known for translating requirements into executable actions, aligning stakeholders, meeting suspense dates, improving work methods, and maintaining audit-ready records.</w:t>
      </w:r>
    </w:p>
    <w:p w:rsidR="00000000" w:rsidDel="00000000" w:rsidP="00000000" w:rsidRDefault="00000000" w:rsidRPr="00000000" w14:paraId="00000008">
      <w:pPr>
        <w:spacing w:after="20" w:line="240" w:lineRule="auto"/>
        <w:ind w:left="0" w:firstLine="0"/>
        <w:jc w:val="left"/>
        <w:rPr/>
      </w:pPr>
      <w:r w:rsidDel="00000000" w:rsidR="00000000" w:rsidRPr="00000000">
        <w:rPr>
          <w:rtl w:val="0"/>
        </w:rPr>
      </w:r>
    </w:p>
    <w:p w:rsidR="00000000" w:rsidDel="00000000" w:rsidP="00000000" w:rsidRDefault="00000000" w:rsidRPr="00000000" w14:paraId="00000009">
      <w:pPr>
        <w:pStyle w:val="Heading1"/>
        <w:pBdr>
          <w:bottom w:color="d9e2f3" w:space="1" w:sz="6" w:val="single"/>
        </w:pBdr>
        <w:spacing w:after="20" w:lineRule="auto"/>
        <w:ind w:left="0" w:firstLine="0"/>
        <w:rPr>
          <w:color w:val="0b2545"/>
          <w:sz w:val="19"/>
          <w:szCs w:val="19"/>
        </w:rPr>
      </w:pPr>
      <w:bookmarkStart w:colFirst="0" w:colLast="0" w:name="_pal9cagik0xh" w:id="1"/>
      <w:bookmarkEnd w:id="1"/>
      <w:r w:rsidDel="00000000" w:rsidR="00000000" w:rsidRPr="00000000">
        <w:rPr>
          <w:color w:val="0b2545"/>
          <w:sz w:val="19"/>
          <w:szCs w:val="19"/>
          <w:rtl w:val="0"/>
        </w:rPr>
        <w:t xml:space="preserve">TARGET ROLES / CORE SKILLS</w:t>
      </w:r>
    </w:p>
    <w:p w:rsidR="00000000" w:rsidDel="00000000" w:rsidP="00000000" w:rsidRDefault="00000000" w:rsidRPr="00000000" w14:paraId="0000000A">
      <w:pPr>
        <w:spacing w:after="20" w:line="240" w:lineRule="auto"/>
        <w:ind w:left="0" w:firstLine="0"/>
        <w:jc w:val="left"/>
        <w:rPr/>
      </w:pPr>
      <w:r w:rsidDel="00000000" w:rsidR="00000000" w:rsidRPr="00000000">
        <w:rPr>
          <w:rtl w:val="0"/>
        </w:rPr>
        <w:t xml:space="preserve">Target roles: AECW | Management Analyst (0343) | Program Analyst | General Engineer (0801) | Engineering Manager | Project Manager | Facilities Program Manager | Service Contract Administration | Mission Support.</w:t>
      </w:r>
    </w:p>
    <w:p w:rsidR="00000000" w:rsidDel="00000000" w:rsidP="00000000" w:rsidRDefault="00000000" w:rsidRPr="00000000" w14:paraId="0000000B">
      <w:pPr>
        <w:spacing w:after="20" w:line="240" w:lineRule="auto"/>
        <w:ind w:left="0" w:firstLine="0"/>
        <w:jc w:val="left"/>
        <w:rPr/>
      </w:pPr>
      <w:r w:rsidDel="00000000" w:rsidR="00000000" w:rsidRPr="00000000">
        <w:rPr>
          <w:rtl w:val="0"/>
        </w:rPr>
        <w:t xml:space="preserve">Leadership / mission support: Technical leadership | Stakeholder coordination | Facilities support | Program operations | Action officer staff work | Senior-leader briefings | Workshop and training coordination.</w:t>
      </w:r>
    </w:p>
    <w:p w:rsidR="00000000" w:rsidDel="00000000" w:rsidP="00000000" w:rsidRDefault="00000000" w:rsidRPr="00000000" w14:paraId="0000000C">
      <w:pPr>
        <w:spacing w:after="20" w:line="240" w:lineRule="auto"/>
        <w:ind w:left="0" w:firstLine="0"/>
        <w:jc w:val="left"/>
        <w:rPr/>
      </w:pPr>
      <w:r w:rsidDel="00000000" w:rsidR="00000000" w:rsidRPr="00000000">
        <w:rPr>
          <w:rtl w:val="0"/>
        </w:rPr>
        <w:t xml:space="preserve">Program analysis: Analyze and evaluate program operations | Automated reporting | Program and budget requirements | Workload analysis | Performance metrics | Staff/work-method studies | Decision support | DPW databases.</w:t>
      </w:r>
    </w:p>
    <w:p w:rsidR="00000000" w:rsidDel="00000000" w:rsidP="00000000" w:rsidRDefault="00000000" w:rsidRPr="00000000" w14:paraId="0000000D">
      <w:pPr>
        <w:spacing w:after="20" w:line="240" w:lineRule="auto"/>
        <w:ind w:left="0" w:firstLine="0"/>
        <w:jc w:val="left"/>
        <w:rPr/>
      </w:pPr>
      <w:r w:rsidDel="00000000" w:rsidR="00000000" w:rsidRPr="00000000">
        <w:rPr>
          <w:rtl w:val="0"/>
        </w:rPr>
        <w:t xml:space="preserve">Project controls: Project execution | Process improvement | Risk assessment | Cost-benefit analysis | Requirements tracking | Deliverables | Quality assurance | Policy compliance.</w:t>
      </w:r>
    </w:p>
    <w:p w:rsidR="00000000" w:rsidDel="00000000" w:rsidP="00000000" w:rsidRDefault="00000000" w:rsidRPr="00000000" w14:paraId="0000000E">
      <w:pPr>
        <w:spacing w:after="20" w:line="240" w:lineRule="auto"/>
        <w:ind w:left="0" w:firstLine="0"/>
        <w:jc w:val="left"/>
        <w:rPr/>
      </w:pPr>
      <w:r w:rsidDel="00000000" w:rsidR="00000000" w:rsidRPr="00000000">
        <w:rPr>
          <w:rtl w:val="0"/>
        </w:rPr>
        <w:t xml:space="preserve">Engineering/systems: Systems engineering | Requirements analysis | Verification and validation | Configuration management | Safety engineering | Quality control | Technical documentation | Performance monitoring.</w:t>
      </w:r>
    </w:p>
    <w:p w:rsidR="00000000" w:rsidDel="00000000" w:rsidP="00000000" w:rsidRDefault="00000000" w:rsidRPr="00000000" w14:paraId="0000000F">
      <w:pPr>
        <w:spacing w:after="20" w:line="240" w:lineRule="auto"/>
        <w:ind w:left="0" w:firstLine="0"/>
        <w:jc w:val="left"/>
        <w:rPr/>
      </w:pPr>
      <w:r w:rsidDel="00000000" w:rsidR="00000000" w:rsidRPr="00000000">
        <w:rPr>
          <w:rtl w:val="0"/>
        </w:rPr>
        <w:t xml:space="preserve">Army operations: COR/Alternate COR functions | Service/supply contract development, management, and administration | Support agreements | MOUs | Reimbursable programs | Annual Work Plan/SRM support | Construction/repair/facilities support | Interagency coordination | DPW records management | GFEBS/FB60 financial actions.</w:t>
      </w:r>
    </w:p>
    <w:p w:rsidR="00000000" w:rsidDel="00000000" w:rsidP="00000000" w:rsidRDefault="00000000" w:rsidRPr="00000000" w14:paraId="00000010">
      <w:pPr>
        <w:pStyle w:val="Heading1"/>
        <w:pBdr>
          <w:bottom w:color="d9e2f3" w:space="1" w:sz="6" w:val="single"/>
        </w:pBdr>
        <w:spacing w:after="20" w:lineRule="auto"/>
        <w:ind w:left="0" w:firstLine="0"/>
        <w:rPr>
          <w:color w:val="0b2545"/>
          <w:sz w:val="19"/>
          <w:szCs w:val="19"/>
        </w:rPr>
      </w:pPr>
      <w:bookmarkStart w:colFirst="0" w:colLast="0" w:name="_df0vmdherp92" w:id="2"/>
      <w:bookmarkEnd w:id="2"/>
      <w:r w:rsidDel="00000000" w:rsidR="00000000" w:rsidRPr="00000000">
        <w:rPr>
          <w:color w:val="0b2545"/>
          <w:sz w:val="19"/>
          <w:szCs w:val="19"/>
          <w:rtl w:val="0"/>
        </w:rPr>
        <w:t xml:space="preserve">SPECIALIZED EXPERIENCE</w:t>
      </w:r>
    </w:p>
    <w:p w:rsidR="00000000" w:rsidDel="00000000" w:rsidP="00000000" w:rsidRDefault="00000000" w:rsidRPr="00000000" w14:paraId="00000011">
      <w:pPr>
        <w:spacing w:after="20" w:line="240" w:lineRule="auto"/>
        <w:ind w:left="0" w:firstLine="0"/>
        <w:jc w:val="left"/>
        <w:rPr>
          <w:b w:val="1"/>
          <w:bCs w:val="1"/>
          <w:sz w:val="19"/>
          <w:szCs w:val="19"/>
        </w:rPr>
      </w:pPr>
      <w:r w:rsidDel="00000000" w:rsidR="00000000" w:rsidRPr="00000000">
        <w:rPr>
          <w:b w:val="1"/>
          <w:bCs w:val="1"/>
          <w:sz w:val="19"/>
          <w:szCs w:val="19"/>
          <w:rtl w:val="0"/>
        </w:rPr>
        <w:t xml:space="preserve">General Engineer / Program &amp; Management Analyst</w:t>
      </w:r>
    </w:p>
    <w:p w:rsidR="00000000" w:rsidDel="00000000" w:rsidP="00000000" w:rsidRDefault="00000000" w:rsidRPr="00000000" w14:paraId="00000012">
      <w:pPr>
        <w:spacing w:after="20" w:line="240" w:lineRule="auto"/>
        <w:ind w:left="0" w:firstLine="0"/>
        <w:jc w:val="left"/>
        <w:rPr>
          <w:b w:val="1"/>
          <w:bCs w:val="1"/>
          <w:sz w:val="19"/>
          <w:szCs w:val="19"/>
        </w:rPr>
      </w:pPr>
      <w:r w:rsidDel="00000000" w:rsidR="00000000" w:rsidRPr="00000000">
        <w:rPr>
          <w:b w:val="1"/>
          <w:bCs w:val="1"/>
          <w:sz w:val="19"/>
          <w:szCs w:val="19"/>
          <w:rtl w:val="0"/>
        </w:rPr>
        <w:t xml:space="preserve">Directorate of Public Works, Fort Bliss | Fort Bliss, TX</w:t>
      </w:r>
    </w:p>
    <w:p w:rsidR="00000000" w:rsidDel="00000000" w:rsidP="00000000" w:rsidRDefault="00000000" w:rsidRPr="00000000" w14:paraId="00000013">
      <w:pPr>
        <w:spacing w:after="20" w:line="240" w:lineRule="auto"/>
        <w:ind w:left="0" w:firstLine="0"/>
        <w:jc w:val="left"/>
        <w:rPr>
          <w:sz w:val="17"/>
          <w:szCs w:val="17"/>
        </w:rPr>
      </w:pPr>
      <w:r w:rsidDel="00000000" w:rsidR="00000000" w:rsidRPr="00000000">
        <w:rPr>
          <w:sz w:val="17"/>
          <w:szCs w:val="17"/>
          <w:rtl w:val="0"/>
        </w:rPr>
        <w:t xml:space="preserve">01/2025 - Present | Hours per week: 40 | Series: 0801 | Grade: GS-09 | Career ladder target/FPL: GS-12</w:t>
      </w:r>
    </w:p>
    <w:p w:rsidR="00000000" w:rsidDel="00000000" w:rsidP="00000000" w:rsidRDefault="00000000" w:rsidRPr="00000000" w14:paraId="00000014">
      <w:pPr>
        <w:spacing w:after="20" w:line="240" w:lineRule="auto"/>
        <w:ind w:left="288" w:hanging="144"/>
        <w:jc w:val="left"/>
        <w:rPr/>
      </w:pPr>
      <w:r w:rsidDel="00000000" w:rsidR="00000000" w:rsidRPr="00000000">
        <w:rPr>
          <w:rtl w:val="0"/>
        </w:rPr>
        <w:t xml:space="preserve">• Serve as General Engineer and acting program lead while performing substantial program analyst and management analyst functions for DPW reimbursable, service-contract, funding, reporting, workload, records, and stakeholder coordination requirements.</w:t>
      </w:r>
    </w:p>
    <w:p w:rsidR="00000000" w:rsidDel="00000000" w:rsidP="00000000" w:rsidRDefault="00000000" w:rsidRPr="00000000" w14:paraId="00000015">
      <w:pPr>
        <w:spacing w:after="20" w:line="240" w:lineRule="auto"/>
        <w:ind w:left="288" w:hanging="144"/>
        <w:jc w:val="left"/>
        <w:rPr/>
      </w:pPr>
      <w:r w:rsidDel="00000000" w:rsidR="00000000" w:rsidRPr="00000000">
        <w:rPr>
          <w:rtl w:val="0"/>
        </w:rPr>
        <w:t xml:space="preserve">• Manage a $9.7M+ annual reimbursable portfolio supporting 105 customers and 105+ agreements, with monthly oversight exceeding $2.5M; align funded requirements with agreement coordination, execution tracking, billing support, closeout, and customer resolution.</w:t>
      </w:r>
    </w:p>
    <w:p w:rsidR="00000000" w:rsidDel="00000000" w:rsidP="00000000" w:rsidRDefault="00000000" w:rsidRPr="00000000" w14:paraId="00000016">
      <w:pPr>
        <w:spacing w:after="20" w:line="240" w:lineRule="auto"/>
        <w:ind w:left="288" w:hanging="144"/>
        <w:jc w:val="left"/>
        <w:rPr/>
      </w:pPr>
      <w:r w:rsidDel="00000000" w:rsidR="00000000" w:rsidRPr="00000000">
        <w:rPr>
          <w:rtl w:val="0"/>
        </w:rPr>
        <w:t xml:space="preserve">• Analyze and evaluate program operations to improve work procedures, automated reports, program/budget requirements, staffing visibility, work methods, suspense tracking, and cross-division coordination for DPW Business Operations/Integration functions.</w:t>
      </w:r>
    </w:p>
    <w:p w:rsidR="00000000" w:rsidDel="00000000" w:rsidP="00000000" w:rsidRDefault="00000000" w:rsidRPr="00000000" w14:paraId="00000017">
      <w:pPr>
        <w:spacing w:after="20" w:line="240" w:lineRule="auto"/>
        <w:ind w:left="288" w:hanging="144"/>
        <w:jc w:val="left"/>
        <w:rPr/>
      </w:pPr>
      <w:r w:rsidDel="00000000" w:rsidR="00000000" w:rsidRPr="00000000">
        <w:rPr>
          <w:rtl w:val="0"/>
        </w:rPr>
        <w:t xml:space="preserve">• Develop, manage, and administer service and supply contract actions from requirements package through funding review, contract prerequisite coordination, quality documentation, reporting, billing support, and closeout for maintenance, repair, restoration, facilities, infrastructure, and sustainment support.</w:t>
      </w:r>
    </w:p>
    <w:p w:rsidR="00000000" w:rsidDel="00000000" w:rsidP="00000000" w:rsidRDefault="00000000" w:rsidRPr="00000000" w14:paraId="00000018">
      <w:pPr>
        <w:spacing w:after="20" w:line="240" w:lineRule="auto"/>
        <w:ind w:left="288" w:hanging="144"/>
        <w:jc w:val="left"/>
        <w:rPr/>
      </w:pPr>
      <w:r w:rsidDel="00000000" w:rsidR="00000000" w:rsidRPr="00000000">
        <w:rPr>
          <w:rtl w:val="0"/>
        </w:rPr>
        <w:t xml:space="preserve">• Executed and monitored $30M+ in FB60/GFEBS transactions supporting reimbursable and service-contract execution; served as DPW records-management lead maintaining audit-ready files, SharePoint reports, compliance documentation, and 100% compliance with Army financial management requirements.</w:t>
      </w:r>
    </w:p>
    <w:p w:rsidR="00000000" w:rsidDel="00000000" w:rsidP="00000000" w:rsidRDefault="00000000" w:rsidRPr="00000000" w14:paraId="00000019">
      <w:pPr>
        <w:spacing w:after="20" w:line="240" w:lineRule="auto"/>
        <w:ind w:left="288" w:hanging="144"/>
        <w:jc w:val="left"/>
        <w:rPr/>
      </w:pPr>
      <w:r w:rsidDel="00000000" w:rsidR="00000000" w:rsidRPr="00000000">
        <w:rPr>
          <w:rtl w:val="0"/>
        </w:rPr>
        <w:t xml:space="preserve">• Supported Annual Work Plan/SRM, reimbursable projects, DPW databases, MOUs, support agreements, and interagency/joint-service/IGSA partnerships; prepared briefing materials and coordinated workshops, training events, and senior-leader updates.</w:t>
      </w:r>
    </w:p>
    <w:p w:rsidR="00000000" w:rsidDel="00000000" w:rsidP="00000000" w:rsidRDefault="00000000" w:rsidRPr="00000000" w14:paraId="0000001A">
      <w:pPr>
        <w:spacing w:after="20" w:line="240" w:lineRule="auto"/>
        <w:ind w:left="288" w:hanging="144"/>
        <w:jc w:val="left"/>
        <w:rPr/>
      </w:pPr>
      <w:r w:rsidDel="00000000" w:rsidR="00000000" w:rsidRPr="00000000">
        <w:rPr>
          <w:rtl w:val="0"/>
        </w:rPr>
        <w:t xml:space="preserve">• Conducted time studies and workflow analysis across seven DPW divisions and 10+ Garrison stakeholders; created naming conventions, Adobe batch processes, proposal documentation, requirements templates, and tracking tools, cutting processing time 85% and raising suspense compliance to 95%.</w:t>
      </w:r>
    </w:p>
    <w:p w:rsidR="00000000" w:rsidDel="00000000" w:rsidP="00000000" w:rsidRDefault="00000000" w:rsidRPr="00000000" w14:paraId="0000001B">
      <w:pPr>
        <w:spacing w:after="20" w:line="240" w:lineRule="auto"/>
        <w:ind w:left="288" w:hanging="144"/>
        <w:jc w:val="left"/>
        <w:rPr/>
      </w:pPr>
      <w:r w:rsidDel="00000000" w:rsidR="00000000" w:rsidRPr="00000000">
        <w:rPr>
          <w:rtl w:val="0"/>
        </w:rPr>
        <w:t xml:space="preserve">• Apply engineering analysis, performance monitoring, quality assurance, risk review, technical documentation, and customer service to operational problems; serve as DPW/Garrison RMO liaison and engineering SME for issue resolution and mission support.</w:t>
      </w:r>
    </w:p>
    <w:p w:rsidR="00000000" w:rsidDel="00000000" w:rsidP="00000000" w:rsidRDefault="00000000" w:rsidRPr="00000000" w14:paraId="0000001C">
      <w:pPr>
        <w:spacing w:after="20" w:line="240" w:lineRule="auto"/>
        <w:ind w:left="0" w:firstLine="0"/>
        <w:jc w:val="left"/>
        <w:rPr/>
      </w:pPr>
      <w:r w:rsidDel="00000000" w:rsidR="00000000" w:rsidRPr="00000000">
        <w:rPr>
          <w:rtl w:val="0"/>
        </w:rPr>
      </w:r>
    </w:p>
    <w:p w:rsidR="00000000" w:rsidDel="00000000" w:rsidP="00000000" w:rsidRDefault="00000000" w:rsidRPr="00000000" w14:paraId="0000001D">
      <w:pPr>
        <w:spacing w:after="20" w:line="240" w:lineRule="auto"/>
        <w:ind w:left="0" w:firstLine="0"/>
        <w:jc w:val="left"/>
        <w:rPr>
          <w:b w:val="1"/>
          <w:bCs w:val="1"/>
          <w:sz w:val="19"/>
          <w:szCs w:val="19"/>
        </w:rPr>
      </w:pPr>
      <w:r w:rsidDel="00000000" w:rsidR="00000000" w:rsidRPr="00000000">
        <w:rPr>
          <w:b w:val="1"/>
          <w:bCs w:val="1"/>
          <w:sz w:val="19"/>
          <w:szCs w:val="19"/>
          <w:rtl w:val="0"/>
        </w:rPr>
        <w:t xml:space="preserve">Graduate Assistant / Engineering Project Team Leader</w:t>
      </w:r>
    </w:p>
    <w:p w:rsidR="00000000" w:rsidDel="00000000" w:rsidP="00000000" w:rsidRDefault="00000000" w:rsidRPr="00000000" w14:paraId="0000001E">
      <w:pPr>
        <w:spacing w:after="20" w:line="240" w:lineRule="auto"/>
        <w:ind w:left="0" w:firstLine="0"/>
        <w:jc w:val="left"/>
        <w:rPr>
          <w:b w:val="1"/>
          <w:bCs w:val="1"/>
          <w:sz w:val="19"/>
          <w:szCs w:val="19"/>
        </w:rPr>
      </w:pPr>
      <w:r w:rsidDel="00000000" w:rsidR="00000000" w:rsidRPr="00000000">
        <w:rPr>
          <w:b w:val="1"/>
          <w:bCs w:val="1"/>
          <w:sz w:val="19"/>
          <w:szCs w:val="19"/>
          <w:rtl w:val="0"/>
        </w:rPr>
        <w:t xml:space="preserve">New Mexico State University | Las Cruces, NM</w:t>
      </w:r>
    </w:p>
    <w:p w:rsidR="00000000" w:rsidDel="00000000" w:rsidP="00000000" w:rsidRDefault="00000000" w:rsidRPr="00000000" w14:paraId="0000001F">
      <w:pPr>
        <w:spacing w:after="20" w:line="240" w:lineRule="auto"/>
        <w:ind w:left="0" w:firstLine="0"/>
        <w:jc w:val="left"/>
        <w:rPr>
          <w:sz w:val="17"/>
          <w:szCs w:val="17"/>
        </w:rPr>
      </w:pPr>
      <w:r w:rsidDel="00000000" w:rsidR="00000000" w:rsidRPr="00000000">
        <w:rPr>
          <w:sz w:val="17"/>
          <w:szCs w:val="17"/>
          <w:rtl w:val="0"/>
        </w:rPr>
        <w:t xml:space="preserve">05/2025 - 05/2026 | Hours per week: 20</w:t>
      </w:r>
    </w:p>
    <w:p w:rsidR="00000000" w:rsidDel="00000000" w:rsidP="00000000" w:rsidRDefault="00000000" w:rsidRPr="00000000" w14:paraId="00000020">
      <w:pPr>
        <w:spacing w:after="20" w:line="240" w:lineRule="auto"/>
        <w:ind w:left="288" w:hanging="144"/>
        <w:jc w:val="left"/>
        <w:rPr/>
      </w:pPr>
      <w:r w:rsidDel="00000000" w:rsidR="00000000" w:rsidRPr="00000000">
        <w:rPr>
          <w:rtl w:val="0"/>
        </w:rPr>
        <w:t xml:space="preserve">• Led senior engineering capstone teams through full project lifecycle, including requirements analysis, requirements traceability, technical constraints, schedules, risk logs, design reviews, testing plans, deliverables, milestone tracking, and final technical presentations.</w:t>
      </w:r>
    </w:p>
    <w:p w:rsidR="00000000" w:rsidDel="00000000" w:rsidP="00000000" w:rsidRDefault="00000000" w:rsidRPr="00000000" w14:paraId="00000021">
      <w:pPr>
        <w:spacing w:after="20" w:line="240" w:lineRule="auto"/>
        <w:ind w:left="288" w:hanging="144"/>
        <w:jc w:val="left"/>
        <w:rPr/>
      </w:pPr>
      <w:r w:rsidDel="00000000" w:rsidR="00000000" w:rsidRPr="00000000">
        <w:rPr>
          <w:rtl w:val="0"/>
        </w:rPr>
        <w:t xml:space="preserve">• Managed engineering project execution by reviewing proposals, specifications, test plans, design documentation, risk registers, reports, and presentations for feasibility, requirements alignment, engineering quality, schedule readiness, and compliance with standards.</w:t>
      </w:r>
    </w:p>
    <w:p w:rsidR="00000000" w:rsidDel="00000000" w:rsidP="00000000" w:rsidRDefault="00000000" w:rsidRPr="00000000" w14:paraId="00000022">
      <w:pPr>
        <w:spacing w:after="20" w:line="240" w:lineRule="auto"/>
        <w:ind w:left="288" w:hanging="144"/>
        <w:jc w:val="left"/>
        <w:rPr/>
      </w:pPr>
      <w:r w:rsidDel="00000000" w:rsidR="00000000" w:rsidRPr="00000000">
        <w:rPr>
          <w:rtl w:val="0"/>
        </w:rPr>
        <w:t xml:space="preserve">• Coordinated faculty advisors and student engineers to clarify requirements, resolve technical issues, prepare design-review materials, track deliverable status, document decisions, and keep project teams aligned with academic and engineering expectations.</w:t>
      </w:r>
    </w:p>
    <w:p w:rsidR="00000000" w:rsidDel="00000000" w:rsidP="00000000" w:rsidRDefault="00000000" w:rsidRPr="00000000" w14:paraId="00000023">
      <w:pPr>
        <w:spacing w:after="20" w:line="240" w:lineRule="auto"/>
        <w:ind w:left="288" w:hanging="144"/>
        <w:jc w:val="left"/>
        <w:rPr/>
      </w:pPr>
      <w:r w:rsidDel="00000000" w:rsidR="00000000" w:rsidRPr="00000000">
        <w:rPr>
          <w:rtl w:val="0"/>
        </w:rPr>
        <w:t xml:space="preserve">• Tracked project progress, action items, risks, milestone status, and deliverable completion across multiple engineering teams to improve accountability, communication, and schedule performance.</w:t>
      </w:r>
    </w:p>
    <w:p w:rsidR="00000000" w:rsidDel="00000000" w:rsidP="00000000" w:rsidRDefault="00000000" w:rsidRPr="00000000" w14:paraId="00000024">
      <w:pPr>
        <w:spacing w:after="20" w:line="240" w:lineRule="auto"/>
        <w:ind w:left="0" w:firstLine="0"/>
        <w:jc w:val="left"/>
        <w:rPr/>
      </w:pPr>
      <w:r w:rsidDel="00000000" w:rsidR="00000000" w:rsidRPr="00000000">
        <w:rPr>
          <w:rtl w:val="0"/>
        </w:rPr>
      </w:r>
    </w:p>
    <w:p w:rsidR="00000000" w:rsidDel="00000000" w:rsidP="00000000" w:rsidRDefault="00000000" w:rsidRPr="00000000" w14:paraId="00000025">
      <w:pPr>
        <w:spacing w:after="20" w:line="240" w:lineRule="auto"/>
        <w:ind w:left="0" w:firstLine="0"/>
        <w:jc w:val="left"/>
        <w:rPr>
          <w:b w:val="1"/>
          <w:bCs w:val="1"/>
          <w:sz w:val="19"/>
          <w:szCs w:val="19"/>
        </w:rPr>
      </w:pPr>
      <w:r w:rsidDel="00000000" w:rsidR="00000000" w:rsidRPr="00000000">
        <w:rPr>
          <w:b w:val="1"/>
          <w:bCs w:val="1"/>
          <w:sz w:val="19"/>
          <w:szCs w:val="19"/>
          <w:rtl w:val="0"/>
        </w:rPr>
        <w:t xml:space="preserve">CEO and Lead Engineer / Startup Leader</w:t>
      </w:r>
    </w:p>
    <w:p w:rsidR="00000000" w:rsidDel="00000000" w:rsidP="00000000" w:rsidRDefault="00000000" w:rsidRPr="00000000" w14:paraId="00000026">
      <w:pPr>
        <w:spacing w:after="20" w:line="240" w:lineRule="auto"/>
        <w:ind w:left="0" w:firstLine="0"/>
        <w:jc w:val="left"/>
        <w:rPr>
          <w:b w:val="1"/>
          <w:bCs w:val="1"/>
          <w:sz w:val="19"/>
          <w:szCs w:val="19"/>
        </w:rPr>
      </w:pPr>
      <w:r w:rsidDel="00000000" w:rsidR="00000000" w:rsidRPr="00000000">
        <w:rPr>
          <w:b w:val="1"/>
          <w:bCs w:val="1"/>
          <w:sz w:val="19"/>
          <w:szCs w:val="19"/>
          <w:rtl w:val="0"/>
        </w:rPr>
        <w:t xml:space="preserve">Project Maldonado, Medical Device Startup | Las Cruces, NM</w:t>
      </w:r>
    </w:p>
    <w:p w:rsidR="00000000" w:rsidDel="00000000" w:rsidP="00000000" w:rsidRDefault="00000000" w:rsidRPr="00000000" w14:paraId="00000027">
      <w:pPr>
        <w:spacing w:after="20" w:line="240" w:lineRule="auto"/>
        <w:ind w:left="0" w:firstLine="0"/>
        <w:jc w:val="left"/>
        <w:rPr>
          <w:sz w:val="17"/>
          <w:szCs w:val="17"/>
        </w:rPr>
      </w:pPr>
      <w:r w:rsidDel="00000000" w:rsidR="00000000" w:rsidRPr="00000000">
        <w:rPr>
          <w:sz w:val="17"/>
          <w:szCs w:val="17"/>
          <w:rtl w:val="0"/>
        </w:rPr>
        <w:t xml:space="preserve">07/2017 - Present | Hours per week: N/A</w:t>
      </w:r>
    </w:p>
    <w:p w:rsidR="00000000" w:rsidDel="00000000" w:rsidP="00000000" w:rsidRDefault="00000000" w:rsidRPr="00000000" w14:paraId="00000028">
      <w:pPr>
        <w:spacing w:after="20" w:line="240" w:lineRule="auto"/>
        <w:ind w:left="288" w:hanging="144"/>
        <w:jc w:val="left"/>
        <w:rPr/>
      </w:pPr>
      <w:r w:rsidDel="00000000" w:rsidR="00000000" w:rsidRPr="00000000">
        <w:rPr>
          <w:rtl w:val="0"/>
        </w:rPr>
        <w:t xml:space="preserve">• Led additive-manufacturing medical device startup as engineering, project, and business manager, overseeing strategy, operations, product development, vendor/service-provider coordination, quality controls, budgets, schedules, and performance metrics.</w:t>
      </w:r>
    </w:p>
    <w:p w:rsidR="00000000" w:rsidDel="00000000" w:rsidP="00000000" w:rsidRDefault="00000000" w:rsidRPr="00000000" w14:paraId="00000029">
      <w:pPr>
        <w:spacing w:after="20" w:line="240" w:lineRule="auto"/>
        <w:ind w:left="288" w:hanging="144"/>
        <w:jc w:val="left"/>
        <w:rPr/>
      </w:pPr>
      <w:r w:rsidDel="00000000" w:rsidR="00000000" w:rsidRPr="00000000">
        <w:rPr>
          <w:rtl w:val="0"/>
        </w:rPr>
        <w:t xml:space="preserve">• Managed technical design, project planning, QA, configuration control, process improvement, safety, quality, compliance, risk reduction, operating procedures, business plans, and commercialization planning.</w:t>
      </w:r>
    </w:p>
    <w:p w:rsidR="00000000" w:rsidDel="00000000" w:rsidP="00000000" w:rsidRDefault="00000000" w:rsidRPr="00000000" w14:paraId="0000002A">
      <w:pPr>
        <w:spacing w:after="20" w:line="240" w:lineRule="auto"/>
        <w:ind w:left="0" w:firstLine="0"/>
        <w:jc w:val="left"/>
        <w:rPr/>
      </w:pPr>
      <w:r w:rsidDel="00000000" w:rsidR="00000000" w:rsidRPr="00000000">
        <w:rPr>
          <w:rtl w:val="0"/>
        </w:rPr>
      </w:r>
    </w:p>
    <w:p w:rsidR="00000000" w:rsidDel="00000000" w:rsidP="00000000" w:rsidRDefault="00000000" w:rsidRPr="00000000" w14:paraId="0000002B">
      <w:pPr>
        <w:pStyle w:val="Heading1"/>
        <w:pBdr>
          <w:bottom w:color="d9e2f3" w:space="1" w:sz="6" w:val="single"/>
        </w:pBdr>
        <w:spacing w:after="20" w:lineRule="auto"/>
        <w:ind w:left="0" w:firstLine="0"/>
        <w:rPr>
          <w:color w:val="0b2545"/>
          <w:sz w:val="19"/>
          <w:szCs w:val="19"/>
        </w:rPr>
      </w:pPr>
      <w:bookmarkStart w:colFirst="0" w:colLast="0" w:name="_finy7k6p3q16" w:id="3"/>
      <w:bookmarkEnd w:id="3"/>
      <w:r w:rsidDel="00000000" w:rsidR="00000000" w:rsidRPr="00000000">
        <w:rPr>
          <w:color w:val="0b2545"/>
          <w:sz w:val="19"/>
          <w:szCs w:val="19"/>
          <w:rtl w:val="0"/>
        </w:rPr>
        <w:t xml:space="preserve">FEDERAL LEADERSHIP / AECW VALUE</w:t>
      </w:r>
    </w:p>
    <w:p w:rsidR="00000000" w:rsidDel="00000000" w:rsidP="00000000" w:rsidRDefault="00000000" w:rsidRPr="00000000" w14:paraId="0000002C">
      <w:pPr>
        <w:spacing w:after="20" w:line="240" w:lineRule="auto"/>
        <w:ind w:left="288" w:hanging="144"/>
        <w:jc w:val="left"/>
        <w:rPr/>
      </w:pPr>
      <w:r w:rsidDel="00000000" w:rsidR="00000000" w:rsidRPr="00000000">
        <w:rPr>
          <w:rtl w:val="0"/>
        </w:rPr>
        <w:t xml:space="preserve">• GS-12 readiness: Since 02/2025, performed higher-level program management, management analyst, engineering coordination, service-contract support, customer resolution, and reporting duties in a federal DPW mission environment while officially assigned as GS-09 General Engineer (0801).</w:t>
      </w:r>
    </w:p>
    <w:p w:rsidR="00000000" w:rsidDel="00000000" w:rsidP="00000000" w:rsidRDefault="00000000" w:rsidRPr="00000000" w14:paraId="0000002D">
      <w:pPr>
        <w:spacing w:after="20" w:line="240" w:lineRule="auto"/>
        <w:ind w:left="288" w:hanging="144"/>
        <w:jc w:val="left"/>
        <w:rPr/>
      </w:pPr>
      <w:r w:rsidDel="00000000" w:rsidR="00000000" w:rsidRPr="00000000">
        <w:rPr>
          <w:rtl w:val="0"/>
        </w:rPr>
        <w:t xml:space="preserve">• Engineering and mission delivery: Applied systems thinking, requirements analysis, quality control, safety review, technical documentation, process improvement, risk management, and facilities support coordination to operational problems.</w:t>
      </w:r>
    </w:p>
    <w:p w:rsidR="00000000" w:rsidDel="00000000" w:rsidP="00000000" w:rsidRDefault="00000000" w:rsidRPr="00000000" w14:paraId="0000002E">
      <w:pPr>
        <w:spacing w:after="20" w:line="240" w:lineRule="auto"/>
        <w:ind w:left="288" w:hanging="144"/>
        <w:jc w:val="left"/>
        <w:rPr/>
      </w:pPr>
      <w:r w:rsidDel="00000000" w:rsidR="00000000" w:rsidRPr="00000000">
        <w:rPr>
          <w:rtl w:val="0"/>
        </w:rPr>
        <w:t xml:space="preserve">• Army civilian execution: Coordinated agreements, funding actions, service-contract documentation, SharePoint reports, briefings, deliverables, suspense tracking, audit-ready records, construction/repair/facilities support actions, and DPW/Garrison stakeholder requirements.</w:t>
      </w:r>
    </w:p>
    <w:p w:rsidR="00000000" w:rsidDel="00000000" w:rsidP="00000000" w:rsidRDefault="00000000" w:rsidRPr="00000000" w14:paraId="0000002F">
      <w:pPr>
        <w:spacing w:after="20" w:line="240" w:lineRule="auto"/>
        <w:ind w:left="288" w:hanging="144"/>
        <w:jc w:val="left"/>
        <w:rPr/>
      </w:pPr>
      <w:r w:rsidDel="00000000" w:rsidR="00000000" w:rsidRPr="00000000">
        <w:rPr>
          <w:rtl w:val="0"/>
        </w:rPr>
        <w:t xml:space="preserve">• AECW readiness: Prepared for expeditionary Army civilian roles requiring adaptability, accountability, technical coordination, customer service, facilities support, program analysis, and timely mission execution.</w:t>
      </w:r>
    </w:p>
    <w:p w:rsidR="00000000" w:rsidDel="00000000" w:rsidP="00000000" w:rsidRDefault="00000000" w:rsidRPr="00000000" w14:paraId="00000030">
      <w:pPr>
        <w:spacing w:after="20" w:line="240" w:lineRule="auto"/>
        <w:ind w:left="0" w:firstLine="0"/>
        <w:jc w:val="left"/>
        <w:rPr/>
      </w:pPr>
      <w:r w:rsidDel="00000000" w:rsidR="00000000" w:rsidRPr="00000000">
        <w:rPr>
          <w:rtl w:val="0"/>
        </w:rPr>
      </w:r>
    </w:p>
    <w:p w:rsidR="00000000" w:rsidDel="00000000" w:rsidP="00000000" w:rsidRDefault="00000000" w:rsidRPr="00000000" w14:paraId="00000031">
      <w:pPr>
        <w:pStyle w:val="Heading1"/>
        <w:pBdr>
          <w:bottom w:color="d9e2f3" w:space="1" w:sz="6" w:val="single"/>
        </w:pBdr>
        <w:spacing w:after="20" w:lineRule="auto"/>
        <w:ind w:left="0" w:firstLine="0"/>
        <w:rPr>
          <w:color w:val="0b2545"/>
          <w:sz w:val="19"/>
          <w:szCs w:val="19"/>
        </w:rPr>
      </w:pPr>
      <w:bookmarkStart w:colFirst="0" w:colLast="0" w:name="_ak151juq6aj6" w:id="4"/>
      <w:bookmarkEnd w:id="4"/>
      <w:r w:rsidDel="00000000" w:rsidR="00000000" w:rsidRPr="00000000">
        <w:rPr>
          <w:color w:val="0b2545"/>
          <w:sz w:val="19"/>
          <w:szCs w:val="19"/>
          <w:rtl w:val="0"/>
        </w:rPr>
        <w:t xml:space="preserve">EDUCATION</w:t>
      </w:r>
    </w:p>
    <w:p w:rsidR="00000000" w:rsidDel="00000000" w:rsidP="00000000" w:rsidRDefault="00000000" w:rsidRPr="00000000" w14:paraId="00000032">
      <w:pPr>
        <w:spacing w:after="20" w:line="240" w:lineRule="auto"/>
        <w:ind w:left="0" w:firstLine="0"/>
        <w:jc w:val="left"/>
        <w:rPr>
          <w:b w:val="1"/>
          <w:bCs w:val="1"/>
          <w:sz w:val="19"/>
          <w:szCs w:val="19"/>
        </w:rPr>
      </w:pPr>
      <w:r w:rsidDel="00000000" w:rsidR="00000000" w:rsidRPr="00000000">
        <w:rPr>
          <w:b w:val="1"/>
          <w:bCs w:val="1"/>
          <w:sz w:val="19"/>
          <w:szCs w:val="19"/>
          <w:rtl w:val="0"/>
        </w:rPr>
        <w:t xml:space="preserve">New Mexico State University | Las Cruces, NM</w:t>
      </w:r>
    </w:p>
    <w:p w:rsidR="00000000" w:rsidDel="00000000" w:rsidP="00000000" w:rsidRDefault="00000000" w:rsidRPr="00000000" w14:paraId="00000033">
      <w:pPr>
        <w:spacing w:after="20" w:line="240" w:lineRule="auto"/>
        <w:ind w:left="0" w:firstLine="0"/>
        <w:jc w:val="left"/>
        <w:rPr>
          <w:sz w:val="17"/>
          <w:szCs w:val="17"/>
        </w:rPr>
      </w:pPr>
      <w:r w:rsidDel="00000000" w:rsidR="00000000" w:rsidRPr="00000000">
        <w:rPr>
          <w:b w:val="1"/>
          <w:bCs w:val="1"/>
          <w:sz w:val="17"/>
          <w:szCs w:val="17"/>
          <w:rtl w:val="0"/>
        </w:rPr>
        <w:t xml:space="preserve">Master of Engineering Management</w:t>
      </w:r>
      <w:r w:rsidDel="00000000" w:rsidR="00000000" w:rsidRPr="00000000">
        <w:rPr>
          <w:sz w:val="17"/>
          <w:szCs w:val="17"/>
          <w:rtl w:val="0"/>
        </w:rPr>
        <w:t xml:space="preserve"> | GPA: 4.0/4.0 | Expected: 12/2026</w:t>
      </w:r>
    </w:p>
    <w:p w:rsidR="00000000" w:rsidDel="00000000" w:rsidP="00000000" w:rsidRDefault="00000000" w:rsidRPr="00000000" w14:paraId="00000034">
      <w:pPr>
        <w:spacing w:after="20" w:line="240" w:lineRule="auto"/>
        <w:ind w:left="0" w:firstLine="0"/>
        <w:jc w:val="left"/>
        <w:rPr/>
      </w:pPr>
      <w:r w:rsidDel="00000000" w:rsidR="00000000" w:rsidRPr="00000000">
        <w:rPr>
          <w:rtl w:val="0"/>
        </w:rPr>
        <w:t xml:space="preserve">Skills: engineering management, operations management, engineering economy, quality control, safety engineering, systems engineering, strategic management, business analysis, accounting, and organizational behavior.</w:t>
      </w:r>
    </w:p>
    <w:p w:rsidR="00000000" w:rsidDel="00000000" w:rsidP="00000000" w:rsidRDefault="00000000" w:rsidRPr="00000000" w14:paraId="00000035">
      <w:pPr>
        <w:spacing w:after="20" w:line="240" w:lineRule="auto"/>
        <w:ind w:left="0" w:firstLine="0"/>
        <w:jc w:val="left"/>
        <w:rPr>
          <w:b w:val="1"/>
          <w:bCs w:val="1"/>
          <w:sz w:val="19"/>
          <w:szCs w:val="19"/>
        </w:rPr>
      </w:pPr>
      <w:r w:rsidDel="00000000" w:rsidR="00000000" w:rsidRPr="00000000">
        <w:rPr>
          <w:b w:val="1"/>
          <w:bCs w:val="1"/>
          <w:sz w:val="19"/>
          <w:szCs w:val="19"/>
          <w:rtl w:val="0"/>
        </w:rPr>
        <w:t xml:space="preserve">New Mexico State University | Las Cruces, NM</w:t>
      </w:r>
    </w:p>
    <w:p w:rsidR="00000000" w:rsidDel="00000000" w:rsidP="00000000" w:rsidRDefault="00000000" w:rsidRPr="00000000" w14:paraId="00000036">
      <w:pPr>
        <w:spacing w:after="20" w:line="240" w:lineRule="auto"/>
        <w:ind w:left="0" w:firstLine="0"/>
        <w:jc w:val="left"/>
        <w:rPr>
          <w:sz w:val="17"/>
          <w:szCs w:val="17"/>
        </w:rPr>
      </w:pPr>
      <w:r w:rsidDel="00000000" w:rsidR="00000000" w:rsidRPr="00000000">
        <w:rPr>
          <w:b w:val="1"/>
          <w:bCs w:val="1"/>
          <w:sz w:val="17"/>
          <w:szCs w:val="17"/>
          <w:rtl w:val="0"/>
        </w:rPr>
        <w:t xml:space="preserve">Master of Engineering, Industrial Engineering </w:t>
      </w:r>
      <w:r w:rsidDel="00000000" w:rsidR="00000000" w:rsidRPr="00000000">
        <w:rPr>
          <w:sz w:val="17"/>
          <w:szCs w:val="17"/>
          <w:rtl w:val="0"/>
        </w:rPr>
        <w:t xml:space="preserve">| GPA: 4.0/4.0 | 39 graduate credits earned per 05/2026 audit</w:t>
      </w:r>
    </w:p>
    <w:p w:rsidR="00000000" w:rsidDel="00000000" w:rsidP="00000000" w:rsidRDefault="00000000" w:rsidRPr="00000000" w14:paraId="00000037">
      <w:pPr>
        <w:spacing w:after="20" w:line="240" w:lineRule="auto"/>
        <w:ind w:left="0" w:firstLine="0"/>
        <w:jc w:val="left"/>
        <w:rPr/>
      </w:pPr>
      <w:r w:rsidDel="00000000" w:rsidR="00000000" w:rsidRPr="00000000">
        <w:rPr>
          <w:rtl w:val="0"/>
        </w:rPr>
        <w:t xml:space="preserve">Skills: advanced safety engineering, stochastic process modeling, large-scale systems engineering, production/inventory control, operations analysis, statistics, quality control, and process improvement.</w:t>
      </w:r>
    </w:p>
    <w:p w:rsidR="00000000" w:rsidDel="00000000" w:rsidP="00000000" w:rsidRDefault="00000000" w:rsidRPr="00000000" w14:paraId="00000038">
      <w:pPr>
        <w:spacing w:after="20" w:line="240" w:lineRule="auto"/>
        <w:ind w:left="0" w:firstLine="0"/>
        <w:jc w:val="left"/>
        <w:rPr>
          <w:b w:val="1"/>
          <w:bCs w:val="1"/>
          <w:sz w:val="19"/>
          <w:szCs w:val="19"/>
        </w:rPr>
      </w:pPr>
      <w:r w:rsidDel="00000000" w:rsidR="00000000" w:rsidRPr="00000000">
        <w:rPr>
          <w:b w:val="1"/>
          <w:bCs w:val="1"/>
          <w:sz w:val="19"/>
          <w:szCs w:val="19"/>
          <w:rtl w:val="0"/>
        </w:rPr>
        <w:t xml:space="preserve">New Mexico State University | Las Cruces, NM</w:t>
      </w:r>
    </w:p>
    <w:p w:rsidR="00000000" w:rsidDel="00000000" w:rsidP="00000000" w:rsidRDefault="00000000" w:rsidRPr="00000000" w14:paraId="00000039">
      <w:pPr>
        <w:spacing w:after="20" w:line="240" w:lineRule="auto"/>
        <w:ind w:left="0" w:firstLine="0"/>
        <w:jc w:val="left"/>
        <w:rPr>
          <w:sz w:val="17"/>
          <w:szCs w:val="17"/>
        </w:rPr>
      </w:pPr>
      <w:r w:rsidDel="00000000" w:rsidR="00000000" w:rsidRPr="00000000">
        <w:rPr>
          <w:b w:val="1"/>
          <w:bCs w:val="1"/>
          <w:sz w:val="17"/>
          <w:szCs w:val="17"/>
          <w:rtl w:val="0"/>
        </w:rPr>
        <w:t xml:space="preserve">Graduate Certificate, Systems Engineering</w:t>
      </w:r>
      <w:r w:rsidDel="00000000" w:rsidR="00000000" w:rsidRPr="00000000">
        <w:rPr>
          <w:sz w:val="17"/>
          <w:szCs w:val="17"/>
          <w:rtl w:val="0"/>
        </w:rPr>
        <w:t xml:space="preserve"> | GPA: 4.0/4.0 | 15 credits | Completed: 05/2025</w:t>
      </w:r>
    </w:p>
    <w:p w:rsidR="00000000" w:rsidDel="00000000" w:rsidP="00000000" w:rsidRDefault="00000000" w:rsidRPr="00000000" w14:paraId="0000003A">
      <w:pPr>
        <w:spacing w:after="20" w:line="240" w:lineRule="auto"/>
        <w:ind w:left="0" w:firstLine="0"/>
        <w:jc w:val="left"/>
        <w:rPr/>
      </w:pPr>
      <w:r w:rsidDel="00000000" w:rsidR="00000000" w:rsidRPr="00000000">
        <w:rPr>
          <w:rtl w:val="0"/>
        </w:rPr>
        <w:t xml:space="preserve">Skills: requirements analysis, systems integration, modeling/simulation, risk mitigation, verification and validation, and configuration management.</w:t>
      </w:r>
    </w:p>
    <w:p w:rsidR="00000000" w:rsidDel="00000000" w:rsidP="00000000" w:rsidRDefault="00000000" w:rsidRPr="00000000" w14:paraId="0000003B">
      <w:pPr>
        <w:spacing w:after="20" w:line="240" w:lineRule="auto"/>
        <w:ind w:left="0" w:firstLine="0"/>
        <w:jc w:val="left"/>
        <w:rPr>
          <w:b w:val="1"/>
          <w:bCs w:val="1"/>
          <w:sz w:val="19"/>
          <w:szCs w:val="19"/>
        </w:rPr>
      </w:pPr>
      <w:r w:rsidDel="00000000" w:rsidR="00000000" w:rsidRPr="00000000">
        <w:rPr>
          <w:b w:val="1"/>
          <w:bCs w:val="1"/>
          <w:sz w:val="19"/>
          <w:szCs w:val="19"/>
          <w:rtl w:val="0"/>
        </w:rPr>
        <w:t xml:space="preserve">New Mexico State University | Las Cruces, NM</w:t>
      </w:r>
    </w:p>
    <w:p w:rsidR="00000000" w:rsidDel="00000000" w:rsidP="00000000" w:rsidRDefault="00000000" w:rsidRPr="00000000" w14:paraId="0000003C">
      <w:pPr>
        <w:spacing w:after="20" w:line="240" w:lineRule="auto"/>
        <w:ind w:left="0" w:firstLine="0"/>
        <w:jc w:val="left"/>
        <w:rPr>
          <w:sz w:val="17"/>
          <w:szCs w:val="17"/>
        </w:rPr>
      </w:pPr>
      <w:r w:rsidDel="00000000" w:rsidR="00000000" w:rsidRPr="00000000">
        <w:rPr>
          <w:b w:val="1"/>
          <w:bCs w:val="1"/>
          <w:sz w:val="17"/>
          <w:szCs w:val="17"/>
          <w:rtl w:val="0"/>
        </w:rPr>
        <w:t xml:space="preserve">Bachelor of Science, Electrical Technology Engineering</w:t>
      </w:r>
      <w:r w:rsidDel="00000000" w:rsidR="00000000" w:rsidRPr="00000000">
        <w:rPr>
          <w:sz w:val="17"/>
          <w:szCs w:val="17"/>
          <w:rtl w:val="0"/>
        </w:rPr>
        <w:t xml:space="preserve"> | Completed: 12/2023</w:t>
      </w:r>
    </w:p>
    <w:p w:rsidR="00000000" w:rsidDel="00000000" w:rsidP="00000000" w:rsidRDefault="00000000" w:rsidRPr="00000000" w14:paraId="0000003D">
      <w:pPr>
        <w:spacing w:after="20" w:line="240" w:lineRule="auto"/>
        <w:ind w:left="0" w:firstLine="0"/>
        <w:jc w:val="left"/>
        <w:rPr/>
      </w:pPr>
      <w:r w:rsidDel="00000000" w:rsidR="00000000" w:rsidRPr="00000000">
        <w:rPr>
          <w:rtl w:val="0"/>
        </w:rPr>
        <w:t xml:space="preserve">Skills: electrical circuits, digital systems, testing, instrumentation, diagnostics, technical documentation, troubleshooting, and system performance evaluation.</w:t>
      </w:r>
    </w:p>
    <w:p w:rsidR="00000000" w:rsidDel="00000000" w:rsidP="00000000" w:rsidRDefault="00000000" w:rsidRPr="00000000" w14:paraId="0000003E">
      <w:pPr>
        <w:spacing w:after="20" w:line="240" w:lineRule="auto"/>
        <w:ind w:left="0" w:firstLine="0"/>
        <w:jc w:val="left"/>
        <w:rPr>
          <w:b w:val="1"/>
          <w:bCs w:val="1"/>
          <w:sz w:val="19"/>
          <w:szCs w:val="19"/>
        </w:rPr>
      </w:pPr>
      <w:r w:rsidDel="00000000" w:rsidR="00000000" w:rsidRPr="00000000">
        <w:rPr>
          <w:b w:val="1"/>
          <w:bCs w:val="1"/>
          <w:sz w:val="19"/>
          <w:szCs w:val="19"/>
          <w:rtl w:val="0"/>
        </w:rPr>
        <w:t xml:space="preserve">Luna Community College | Las Vegas, NM</w:t>
      </w:r>
    </w:p>
    <w:p w:rsidR="00000000" w:rsidDel="00000000" w:rsidP="00000000" w:rsidRDefault="00000000" w:rsidRPr="00000000" w14:paraId="0000003F">
      <w:pPr>
        <w:spacing w:after="20" w:line="240" w:lineRule="auto"/>
        <w:ind w:left="0" w:firstLine="0"/>
        <w:jc w:val="left"/>
        <w:rPr>
          <w:sz w:val="17"/>
          <w:szCs w:val="17"/>
        </w:rPr>
      </w:pPr>
      <w:r w:rsidDel="00000000" w:rsidR="00000000" w:rsidRPr="00000000">
        <w:rPr>
          <w:b w:val="1"/>
          <w:bCs w:val="1"/>
          <w:sz w:val="17"/>
          <w:szCs w:val="17"/>
          <w:rtl w:val="0"/>
        </w:rPr>
        <w:t xml:space="preserve">AAS Mathematics; AS Engineering Pre-Engineering; AS General Science</w:t>
      </w:r>
      <w:r w:rsidDel="00000000" w:rsidR="00000000" w:rsidRPr="00000000">
        <w:rPr>
          <w:sz w:val="17"/>
          <w:szCs w:val="17"/>
          <w:rtl w:val="0"/>
        </w:rPr>
        <w:t xml:space="preserve"> | Completed: 11/2019</w:t>
      </w:r>
    </w:p>
    <w:p w:rsidR="00000000" w:rsidDel="00000000" w:rsidP="00000000" w:rsidRDefault="00000000" w:rsidRPr="00000000" w14:paraId="00000040">
      <w:pPr>
        <w:spacing w:after="20" w:line="240" w:lineRule="auto"/>
        <w:ind w:left="0" w:firstLine="0"/>
        <w:jc w:val="left"/>
        <w:rPr/>
      </w:pPr>
      <w:r w:rsidDel="00000000" w:rsidR="00000000" w:rsidRPr="00000000">
        <w:rPr>
          <w:rtl w:val="0"/>
        </w:rPr>
        <w:t xml:space="preserve">Skills: mathematics, engineering fundamentals, scientific analysis, problem solving, technical communication, student leadership, and public representation.</w:t>
      </w:r>
    </w:p>
    <w:p w:rsidR="00000000" w:rsidDel="00000000" w:rsidP="00000000" w:rsidRDefault="00000000" w:rsidRPr="00000000" w14:paraId="00000041">
      <w:pPr>
        <w:spacing w:after="20" w:line="240" w:lineRule="auto"/>
        <w:ind w:left="0" w:firstLine="0"/>
        <w:jc w:val="left"/>
        <w:rPr/>
      </w:pPr>
      <w:r w:rsidDel="00000000" w:rsidR="00000000" w:rsidRPr="00000000">
        <w:rPr>
          <w:rtl w:val="0"/>
        </w:rPr>
        <w:t xml:space="preserve">Leadership: Student Body President, 2018-2019.</w:t>
      </w:r>
    </w:p>
    <w:p w:rsidR="00000000" w:rsidDel="00000000" w:rsidP="00000000" w:rsidRDefault="00000000" w:rsidRPr="00000000" w14:paraId="00000042">
      <w:pPr>
        <w:spacing w:after="20" w:line="240" w:lineRule="auto"/>
        <w:ind w:left="0" w:firstLine="0"/>
        <w:jc w:val="left"/>
        <w:rPr/>
      </w:pPr>
      <w:r w:rsidDel="00000000" w:rsidR="00000000" w:rsidRPr="00000000">
        <w:rPr>
          <w:rtl w:val="0"/>
        </w:rPr>
      </w:r>
    </w:p>
    <w:p w:rsidR="00000000" w:rsidDel="00000000" w:rsidP="00000000" w:rsidRDefault="00000000" w:rsidRPr="00000000" w14:paraId="00000043">
      <w:pPr>
        <w:pStyle w:val="Heading1"/>
        <w:pBdr>
          <w:bottom w:color="d9e2f3" w:space="1" w:sz="6" w:val="single"/>
        </w:pBdr>
        <w:spacing w:after="20" w:lineRule="auto"/>
        <w:ind w:left="0" w:firstLine="0"/>
        <w:rPr>
          <w:color w:val="0b2545"/>
          <w:sz w:val="19"/>
          <w:szCs w:val="19"/>
        </w:rPr>
      </w:pPr>
      <w:bookmarkStart w:colFirst="0" w:colLast="0" w:name="_o73yb1s6tkqx" w:id="5"/>
      <w:bookmarkEnd w:id="5"/>
      <w:r w:rsidDel="00000000" w:rsidR="00000000" w:rsidRPr="00000000">
        <w:rPr>
          <w:color w:val="0b2545"/>
          <w:sz w:val="19"/>
          <w:szCs w:val="19"/>
          <w:rtl w:val="0"/>
        </w:rPr>
        <w:t xml:space="preserve">CERTIFICATIONS, TRAINING, AND PROFESSIONAL DEVELOPMENT</w:t>
      </w:r>
    </w:p>
    <w:p w:rsidR="00000000" w:rsidDel="00000000" w:rsidP="00000000" w:rsidRDefault="00000000" w:rsidRPr="00000000" w14:paraId="00000044">
      <w:pPr>
        <w:spacing w:after="20" w:line="240" w:lineRule="auto"/>
        <w:ind w:left="288" w:hanging="144"/>
        <w:jc w:val="left"/>
        <w:rPr/>
      </w:pPr>
      <w:r w:rsidDel="00000000" w:rsidR="00000000" w:rsidRPr="00000000">
        <w:rPr>
          <w:b w:val="1"/>
          <w:bCs w:val="1"/>
          <w:rtl w:val="0"/>
        </w:rPr>
        <w:t xml:space="preserve">Federal / Army:</w:t>
      </w:r>
      <w:r w:rsidDel="00000000" w:rsidR="00000000" w:rsidRPr="00000000">
        <w:rPr>
          <w:rtl w:val="0"/>
        </w:rPr>
        <w:t xml:space="preserve"> G-Invoicing 101/201; GFEBS Invoice Processor; Records Management Officials Training; RMIC 101; EEO Non-Supervisor Training; Action Officer Development; CES Foundation; CES Leader Development; Manager Development.</w:t>
      </w:r>
    </w:p>
    <w:p w:rsidR="00000000" w:rsidDel="00000000" w:rsidP="00000000" w:rsidRDefault="00000000" w:rsidRPr="00000000" w14:paraId="00000045">
      <w:pPr>
        <w:spacing w:after="20" w:line="240" w:lineRule="auto"/>
        <w:ind w:left="288" w:hanging="144"/>
        <w:jc w:val="left"/>
        <w:rPr/>
      </w:pPr>
      <w:r w:rsidDel="00000000" w:rsidR="00000000" w:rsidRPr="00000000">
        <w:rPr>
          <w:b w:val="1"/>
          <w:bCs w:val="1"/>
          <w:rtl w:val="0"/>
        </w:rPr>
        <w:t xml:space="preserve">Project / Leadership:</w:t>
      </w:r>
      <w:r w:rsidDel="00000000" w:rsidR="00000000" w:rsidRPr="00000000">
        <w:rPr>
          <w:rtl w:val="0"/>
        </w:rPr>
        <w:t xml:space="preserve"> Engineering Project Management Specialization, Rice University; Google Project Management Specialization; Organizational Leadership Specialization, Northwestern University; Harvard ManageMentor courses in Project Management, Strategic Thinking, Strategy Planning &amp; Execution, Business Plan Development, Change Management, Crisis Management, Coaching, Negotiating, Difficult Interactions, Meeting Management, Career Management, Managing Your Boss, and Business Acumen.</w:t>
      </w:r>
    </w:p>
    <w:p w:rsidR="00000000" w:rsidDel="00000000" w:rsidP="00000000" w:rsidRDefault="00000000" w:rsidRPr="00000000" w14:paraId="00000046">
      <w:pPr>
        <w:spacing w:after="20" w:line="240" w:lineRule="auto"/>
        <w:ind w:left="288" w:hanging="144"/>
        <w:jc w:val="left"/>
        <w:rPr/>
      </w:pPr>
      <w:r w:rsidDel="00000000" w:rsidR="00000000" w:rsidRPr="00000000">
        <w:rPr>
          <w:b w:val="1"/>
          <w:bCs w:val="1"/>
          <w:rtl w:val="0"/>
        </w:rPr>
        <w:t xml:space="preserve">Business / Finance:</w:t>
      </w:r>
      <w:r w:rsidDel="00000000" w:rsidR="00000000" w:rsidRPr="00000000">
        <w:rPr>
          <w:rtl w:val="0"/>
        </w:rPr>
        <w:t xml:space="preserve"> Product Management, Stanford; Wharton Corporate Finance; Wharton Human/Social Capital; Entrepreneurial Education, NMSU Studio G.</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sectPr>
      <w:pgSz w:h="15840" w:w="12240" w:orient="portrait"/>
      <w:pgMar w:bottom="648" w:top="648" w:left="792" w:right="792" w:header="504"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8"/>
        <w:szCs w:val="18"/>
        <w:lang w:val="en"/>
      </w:rPr>
    </w:rPrDefault>
    <w:pPrDefault>
      <w:pPr>
        <w:spacing w:after="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120" w:lineRule="auto"/>
    </w:pPr>
    <w:rPr>
      <w:rFonts w:ascii="Calibri" w:cs="Calibri" w:eastAsia="Calibri" w:hAnsi="Calibri"/>
      <w:b w:val="1"/>
      <w:bCs w:val="1"/>
      <w:color w:val="1f4d78"/>
      <w:sz w:val="23"/>
      <w:szCs w:val="23"/>
    </w:rPr>
  </w:style>
  <w:style w:type="paragraph" w:styleId="Heading2">
    <w:name w:val="heading 2"/>
    <w:basedOn w:val="Normal"/>
    <w:next w:val="Normal"/>
    <w:pPr>
      <w:keepNext w:val="1"/>
      <w:keepLines w:val="1"/>
      <w:spacing w:after="20" w:before="80" w:lineRule="auto"/>
    </w:pPr>
    <w:rPr>
      <w:rFonts w:ascii="Calibri" w:cs="Calibri" w:eastAsia="Calibri" w:hAnsi="Calibri"/>
      <w:b w:val="1"/>
      <w:bCs w:val="1"/>
      <w:color w:val="1f4d78"/>
      <w:sz w:val="21"/>
      <w:szCs w:val="21"/>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